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/>
        <w:jc w:val="center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TEMPLATE DE SUBMISSÃO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REVISÃO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LEIA ANTES DE COMEÇAR (apague esta página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Este arquivo contém três partes. Antes de submeter, separe-as em arquivos distintos: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1: Folha de rosto.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Contém as informações que identificam os autores. Não é enviada aos revisores.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2: Manuscrito anonimizado.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Texto completo, sem informações que permitam identificar autores ou instituições.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3: Checklist da diretriz de relato.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Checklist oficial preenchido com a indicação de página e seção de cada item.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revista adota avaliação por pares duplo cega. Siga as orientações de anonimização.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Parâmetros da modalidade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870"/>
      </w:tblGrid>
      <w:tr>
        <w:trPr>
          <w:cantSplit/>
          <w:tblHeader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Parâmetro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Exigência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Corpo do texto (Introdução à Conclusão)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6.000 palavras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Resumo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Estruturado, até 300 palavras, no idioma do manuscrito e em inglês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Palavras-chave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3 a 6, preferencialmente do DeCS ou MeSH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Tabelas e figuras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8, somadas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Referências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Sem limite para revisões sistemáticas e de escopo; até 80 para narrativas (recomendação; exceção mediante justificativa)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Idiomas aceitos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Português, inglês ou espanhol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Norma de referências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Vancouver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Checklist EQUATOR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Obrigatório, conforme o tipo de revisão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Registro do protocolo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Obrigatório para revisões sistemáticas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b/>
          <w:bCs/>
        </w:rPr>
        <w:t xml:space="preserve">Não entram na contagem de palavras: </w:t>
      </w:r>
      <w:r>
        <w:t xml:space="preserve">título, resumos, palavras-chave, tabelas, figuras, legendas, declarações, referências e material suplementar.</w:t>
      </w:r>
    </w:p>
    <w:p>
      <w:pPr>
        <w:pStyle w:val="Heading2"/>
      </w:pPr>
      <w:r>
        <w:t xml:space="preserve">Escolha da diretriz de relato</w:t>
      </w:r>
    </w:p>
    <w:p>
      <w:pPr>
        <w:spacing w:after="120"/>
      </w:pPr>
      <w:r>
        <w:t xml:space="preserve">Utilize a diretriz correspondente ao tipo de trabalho. Os checklists devem ser obtidos nos sites oficiais ou na biblioteca da EQUATOR Network (www.equator-network.org).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300"/>
        <w:gridCol w:w="3770"/>
      </w:tblGrid>
      <w:tr>
        <w:trPr>
          <w:cantSplit/>
          <w:tblHeader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Tipo de revisão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Diretriz principal</w:t>
            </w:r>
          </w:p>
        </w:tc>
        <w:tc>
          <w:tcPr>
            <w:tcW w:type="dxa" w:w="3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Extensões ou complementos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Sistemática, com ou sem metanálise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PRISMA 2020</w:t>
            </w:r>
          </w:p>
        </w:tc>
        <w:tc>
          <w:tcPr>
            <w:tcW w:type="dxa" w:w="3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PRISMA 2020 para resumos, PRISMA-S (busca), PRISMA-DTA (acurácia), PRISMA-COSMIN (instrumentos de medida), TRIPOD-SRMA (modelos de predição)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Escopo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PRISMA-ScR</w:t>
            </w:r>
          </w:p>
        </w:tc>
        <w:tc>
          <w:tcPr>
            <w:tcW w:type="dxa" w:w="3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PRISMA-S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Síntese de estudos qualitativos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ENTREQ</w:t>
            </w:r>
          </w:p>
        </w:tc>
        <w:tc>
          <w:tcPr>
            <w:tcW w:type="dxa" w:w="3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Narrativa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SANRA</w:t>
            </w:r>
          </w:p>
        </w:tc>
        <w:tc>
          <w:tcPr>
            <w:tcW w:type="dxa" w:w="3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Integrativa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PRISMA 2020, no que for aplicável</w:t>
            </w:r>
          </w:p>
        </w:tc>
        <w:tc>
          <w:tcPr>
            <w:tcW w:type="dxa" w:w="3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</w:pPr>
      <w:r>
        <w:t xml:space="preserve">PARTE 1. FOLHA DE ROSTO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Salve esta parte como arquivo separado (Arquivo 1). Ela é acessada apenas pela equipe editorial e não é enviada aos revisores.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Título</w:t>
      </w:r>
    </w:p>
    <w:p>
      <w:pPr>
        <w:spacing w:after="120"/>
      </w:pPr>
      <w:r>
        <w:t xml:space="preserve">[Título no idioma do manuscrito]</w:t>
      </w:r>
    </w:p>
    <w:p>
      <w:pPr>
        <w:spacing w:after="120"/>
      </w:pPr>
      <w:r>
        <w:t xml:space="preserve">[Título em inglês]</w:t>
      </w:r>
    </w:p>
    <w:p>
      <w:pPr>
        <w:spacing w:after="120"/>
      </w:pPr>
      <w:r>
        <w:t xml:space="preserve">[Título resumido, até 60 caracteres com espaços]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 título deve identificar o tipo de revisão (sistemática, com metanálise, de escopo, narrativa ou integrativa).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Autores</w:t>
      </w:r>
    </w:p>
    <w:p>
      <w:pPr>
        <w:spacing w:after="120"/>
      </w:pPr>
      <w:r>
        <w:t xml:space="preserve">[Nome completo do autor 1]¹, [Nome completo do autor 2]²</w:t>
      </w:r>
    </w:p>
    <w:p>
      <w:pPr>
        <w:spacing w:after="120"/>
      </w:pPr>
      <w:r>
        <w:t xml:space="preserve">¹ [Instituição, unidade, cidade, estado, país]. ORCID: [0000-0000-0000-0000]. E-mail: [e-mail]</w:t>
      </w:r>
    </w:p>
    <w:p>
      <w:pPr>
        <w:spacing w:after="120"/>
      </w:pPr>
      <w:r>
        <w:t xml:space="preserve">² [Instituição, unidade, cidade, estado, país]. ORCID: [0000-0000-0000-0000]. E-mail: [e-mail]</w:t>
      </w:r>
    </w:p>
    <w:p>
      <w:pPr>
        <w:pStyle w:val="Heading2"/>
      </w:pPr>
      <w:r>
        <w:t xml:space="preserve">Autor correspondente</w:t>
      </w:r>
    </w:p>
    <w:p>
      <w:pPr>
        <w:spacing w:after="120"/>
      </w:pPr>
      <w:r>
        <w:t xml:space="preserve">[Nome, endereço institucional completo, e-mail]</w:t>
      </w:r>
    </w:p>
    <w:p>
      <w:pPr>
        <w:pStyle w:val="Heading2"/>
      </w:pPr>
      <w:r>
        <w:t xml:space="preserve">Declarações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textos nas caixas tracejadas são exemplos. Substitua-os pelas informações reais do trabalho. Nenhum item pode ficar em branco: quando não se aplicar, declare isso expressamente.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Contribuição dos autores (taxonomia CRediT)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Autor 1: conceituação, metodologia, análise formal, redação do rascunho original. Autor 2: investigação, curadoria de dados, redação, revisão e edição. Autor 3: supervisão, redação, revisão e edição. Todos os autores aprovaram a versão final.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Financiamento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Este trabalho não recebeu financiamento específico de agências públicas, comerciais ou sem fins lucrativos.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Este trabalho recebeu apoio de [agência], processo nº [número]. A agência não teve participação no delineamento, na coleta, na análise, na interpretação dos dados nem na redação do manuscrito.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Conflito de interesses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autores declaram não haver conflito de interesses.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O autor [X] declara [descrever o vínculo].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Aprovação ética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Não se aplica. Trata-se de revisão de estudos publicados, sem coleta de dados com seres humanos.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Registro do protocolo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Protocolo registrado no [PROSPERO / OSF], identificador [número], em [data].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Não se aplica (revisão narrativa).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Disponibilidade de dados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dados extraídos dos estudos incluídos estão disponíveis em [material suplementar / repositório e identificador].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Uso de inteligência artificial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autores utilizaram [ferramenta, versão] para [finalidade, por exemplo, revisão gramatical do texto em inglês]. Todo o conteúdo foi revisado pelos autores, que assumem integral responsabilidade pelo manuscrito.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Nenhuma ferramenta de inteligência artificial foi utilizada na elaboração deste manuscrito.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Agradecimentos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autores agradecem a [pessoa ou unidade] pelo apoio em [atividade].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Diretriz de relato adotada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Esta revisão foi relatada conforme a diretriz PRISMA 2020. O checklist preenchido foi enviado como arquivo suplementar.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Contagem</w:t>
      </w:r>
    </w:p>
    <w:p>
      <w:pPr>
        <w:spacing w:after="120"/>
      </w:pPr>
      <w:r>
        <w:t xml:space="preserve">Corpo do texto: [número] palavras. Resumo: [número] palavras. Tabelas e figuras: [número]. Referências: [número].</w:t>
      </w:r>
    </w:p>
    <w:p>
      <w:r>
        <w:br w:type="page"/>
      </w:r>
    </w:p>
    <w:p>
      <w:pPr>
        <w:pStyle w:val="Heading1"/>
      </w:pPr>
      <w:r>
        <w:t xml:space="preserve">ORIENTAÇÕES DE ANONIMIZAÇÃO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página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 texto do manuscrito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Retire nomes de autores, instituições, unidades, cidades e números de processos que permitam identificar a autoria. Substitua por "[omitido para avaliação]".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Autocitações devem ser mantidas na lista de referências e redigidas na terceira pessoa.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Agradecimentos, financiamento e contribuições ficam apenas na folha de rosto.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Aceite ou rejeite todas as alterações controladas e exclua todos os comentários.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Nos metadados do arquivo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Word para Windows: Arquivo &gt; Informações &gt; Verificar Problemas &gt; Inspecionar Documento &gt; marque "Propriedades do documento e informações pessoais" &gt; Inspecionar &gt; Remover Tudo.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Word para Mac: Word &gt; Preferências &gt; Segurança &gt; marque "Remover informações pessoais deste arquivo ao salvar".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LibreOffice: Arquivo &gt; Propriedades &gt; guia Geral &gt; desmarque "Aplicar dados do usuário" e clique em "Redefinir propriedades".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 nome do arquivo não deve conter nomes de autores.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caminhos de menu podem variar conforme a versão do programa.</w:t>
            </w:r>
          </w:p>
        </w:tc>
      </w:tr>
    </w:tbl>
    <w:p>
      <w:pPr>
        <w:spacing w:after="60"/>
      </w:pPr>
    </w:p>
    <w:p>
      <w:pPr>
        <w:sectPr>
          <w:headerReference w:type="default" r:id="rId7"/>
          <w:footerReference w:type="default" r:id="rId8"/>
          <w:pgSz w:w="11906" w:h="16838" w:orient="portrait"/>
          <w:pgMar w:top="2268" w:right="1418" w:bottom="1418" w:left="1418" w:header="567" w:footer="567" w:gutter="0"/>
          <w:pgNumType/>
          <w:docGrid w:linePitch="360"/>
        </w:sectPr>
      </w:pPr>
    </w:p>
    <w:p>
      <w:pPr>
        <w:pStyle w:val="Heading1"/>
      </w:pPr>
      <w:r>
        <w:t xml:space="preserve">PARTE 2. MANUSCRITO ANONIMIZADO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Salve a partir deste ponto como arquivo separado (Arquivo 2). Formatação: Times New Roman 12, espaçamento 1,5, margens de 2,5 cm, páginas e linhas numeradas.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Título</w:t>
      </w:r>
    </w:p>
    <w:p>
      <w:pPr>
        <w:spacing w:after="120"/>
      </w:pPr>
      <w:r>
        <w:t xml:space="preserve">[Título no idioma do manuscrito]</w:t>
      </w:r>
    </w:p>
    <w:p>
      <w:pPr>
        <w:spacing w:after="120"/>
      </w:pPr>
      <w:r>
        <w:t xml:space="preserve">[Título em inglês]</w:t>
      </w:r>
    </w:p>
    <w:p>
      <w:pPr>
        <w:pStyle w:val="Heading2"/>
      </w:pPr>
      <w:r>
        <w:t xml:space="preserve">Resumo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Estruturado em Objetivo, Métodos, Resultados e Conclusão, até 300 palavras, com 3 a 6 palavras-chave (DeCS ou MeSH). Revisões sistemáticas devem atender ao PRISMA 2020 para resumos.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Segundo resumo em inglês; se o manuscrito for em inglês, em português. Quando a diretriz adotada tiver checklist para resumos, ele deve ser atendido.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b/>
          <w:bCs/>
        </w:rPr>
        <w:t xml:space="preserve">Objetivo: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Métodos: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Resultados: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Conclusão: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Palavras-chave: </w:t>
      </w:r>
      <w:r>
        <w:t xml:space="preserve">[3 a 6 termos, separados por ponto e vírgula]</w:t>
      </w:r>
    </w:p>
    <w:p>
      <w:pPr>
        <w:pStyle w:val="Heading2"/>
      </w:pPr>
      <w:r>
        <w:t xml:space="preserve">Abstract</w:t>
      </w:r>
    </w:p>
    <w:p>
      <w:pPr>
        <w:spacing w:after="120"/>
      </w:pPr>
      <w:r>
        <w:rPr>
          <w:b/>
          <w:bCs/>
        </w:rPr>
        <w:t xml:space="preserve">Objective: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Methods: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Results: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Conclusion: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Keywords: </w:t>
      </w:r>
      <w:r>
        <w:t xml:space="preserve">[3 to 6 terms]</w:t>
      </w:r>
    </w:p>
    <w:p>
      <w:pPr>
        <w:pStyle w:val="Heading2"/>
      </w:pPr>
      <w:r>
        <w:t xml:space="preserve">Introdução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Deve apresentar o objetivo e, nas revisões sistemáticas e de escopo, a pergunta de pesquisa.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Métodos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Utilize as subseções aplicáveis ao tipo de revisão. Subseções não aplicáveis podem ser excluídas.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Revisões narrativas devem descrever, no mínimo, as fontes consultadas, o período e os critérios de seleção da literatura.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Tipo de revisão e diretriz de relato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Trata-se de revisão sistemática, relatada conforme a diretriz PRISMA 2020.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Protocolo e registro</w:t>
      </w:r>
    </w:p>
    <w:p>
      <w:pPr>
        <w:spacing w:after="120"/>
      </w:pPr>
      <w:r>
        <w:t xml:space="preserve">[Plataforma, identificador e data; alterações em relação ao protocolo]</w:t>
      </w:r>
    </w:p>
    <w:p>
      <w:pPr>
        <w:pStyle w:val="Heading3"/>
      </w:pPr>
      <w:r>
        <w:t xml:space="preserve">Critérios de elegibilidade</w:t>
      </w:r>
    </w:p>
    <w:p>
      <w:pPr>
        <w:spacing w:after="120"/>
      </w:pPr>
      <w:r>
        <w:t xml:space="preserve">[População, intervenção ou exposição, comparador, desfechos, delineamentos, idiomas e período]</w:t>
      </w:r>
    </w:p>
    <w:p>
      <w:pPr>
        <w:pStyle w:val="Heading3"/>
      </w:pPr>
      <w:r>
        <w:t xml:space="preserve">Fontes de informação e estratégia de busca</w:t>
      </w:r>
    </w:p>
    <w:p>
      <w:pPr>
        <w:spacing w:after="120"/>
      </w:pPr>
      <w:r>
        <w:t xml:space="preserve">[Bases, registros e outras fontes, com data da última busca; a estratégia completa de ao menos uma base vai no material suplementar]</w:t>
      </w:r>
    </w:p>
    <w:p>
      <w:pPr>
        <w:pStyle w:val="Heading3"/>
      </w:pPr>
      <w:r>
        <w:t xml:space="preserve">Seleção dos estudos e extração de dados</w:t>
      </w:r>
    </w:p>
    <w:p>
      <w:pPr>
        <w:spacing w:after="120"/>
      </w:pPr>
      <w:r>
        <w:t xml:space="preserve">[Número de revisores, independência, resolução de discordâncias, ferramentas]</w:t>
      </w:r>
    </w:p>
    <w:p>
      <w:pPr>
        <w:pStyle w:val="Heading3"/>
      </w:pPr>
      <w:r>
        <w:t xml:space="preserve">Avaliação do risco de viés ou da qualidade</w:t>
      </w:r>
    </w:p>
    <w:p>
      <w:pPr>
        <w:spacing w:after="120"/>
      </w:pPr>
      <w:r>
        <w:t xml:space="preserve">[Ferramenta utilizada e forma de aplicação]</w:t>
      </w:r>
    </w:p>
    <w:p>
      <w:pPr>
        <w:pStyle w:val="Heading3"/>
      </w:pPr>
      <w:r>
        <w:t xml:space="preserve">Síntese dos dados</w:t>
      </w:r>
    </w:p>
    <w:p>
      <w:pPr>
        <w:spacing w:after="120"/>
      </w:pPr>
      <w:r>
        <w:t xml:space="preserve">[Método de síntese; em metanálise: medida de efeito, modelo, heterogeneidade, análises de sensibilidade]</w:t>
      </w:r>
    </w:p>
    <w:p>
      <w:pPr>
        <w:pStyle w:val="Heading3"/>
      </w:pPr>
      <w:r>
        <w:t xml:space="preserve">Certeza da evidência</w:t>
      </w:r>
    </w:p>
    <w:p>
      <w:pPr>
        <w:spacing w:after="120"/>
      </w:pPr>
      <w:r>
        <w:t xml:space="preserve">[Quando aplicável, por exemplo, GRADE]</w:t>
      </w:r>
    </w:p>
    <w:p>
      <w:pPr>
        <w:pStyle w:val="Heading3"/>
      </w:pPr>
      <w:r>
        <w:t xml:space="preserve">Pontos de maior atenção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70"/>
      </w:tblGrid>
      <w:tr>
        <w:trPr>
          <w:cantSplit/>
          <w:tblHeader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Tipo de revisão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Pontos de maior atenção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Sistemática com ou sem metanálise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Registro prévio do protocolo, estratégia de busca reprodutível, seleção e extração por dois revisores independentes, ferramenta de risco de viés adequada ao delineamento dos estudos, heterogeneidade, certeza da evidência.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Escopo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Objetivo de mapeamento, definição de população, conceito e contexto, apresentação tabular ou gráfica dos achados, ausência de conclusões sobre efeito.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Narrativa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Descrição das fontes e dos critérios de seleção, abrangência e equilíbrio da literatura, análise crítica e integrada das evidências.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Integrativa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Descrição das etapas, critérios de inclusão, avaliação da qualidade dos estudos incluídos e método de integração dos achados.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Resultados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Revisões sistemáticas e de escopo: fluxograma de seleção obrigatório (modelo PRISMA 2020), características dos estudos incluídos e, nas sistemáticas, risco de viés de cada estudo.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Revisões narrativas podem organizar Resultados e Discussão em seções temáticas.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Discussão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subseção de limitações é obrigatória, contemplando as limitações da evidência e do processo de revisão.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3"/>
      </w:pPr>
      <w:r>
        <w:t xml:space="preserve">Limitações</w:t>
      </w: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Conclusão</w:t>
      </w: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Referências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Norma Vancouver, numeradas na ordem de citação, com chamadas em números arábicos sobrescritos ou entre colchetes, de forma consistente.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Até seis autores; acima disso, os seis primeiros seguidos de "et al.". Títulos de periódicos abreviados conforme o NLM Catalog. DOI quando disponível.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Sem limite para revisões sistemáticas e de escopo. Limite recomendado de 80 referências para revisões narrativas. Estudos incluídos devem ser identificáveis na lista.</w:t>
            </w:r>
          </w:p>
        </w:tc>
      </w:tr>
    </w:tbl>
    <w:p>
      <w:pPr>
        <w:spacing w:after="60"/>
      </w:pP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Von Elm E, Altman DG, Egger M, Pocock SJ, Gøtzsche PC, Vandenbroucke JP. The Strengthening the Reporting of Observational Studies in Epidemiology (STROBE) statement: guidelines for reporting observational studies. Ann Intern Med. 2007;147(8):573-7.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Page MJ, McKenzie JE, Bossuyt PM, Boutron I, Hoffmann TC, Mulrow CD, et al. The PRISMA 2020 statement: an updated guideline for reporting systematic reviews. BMJ. 2021;372:n71.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Sobrenome AA, Sobrenome BB. Título do livro. Edição. Cidade: Editora; Ano.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Nome da instituição. Título do documento [Internet]. Cidade: Instituição; Ano [citado em dia mês ano]. Disponível em: endereço eletrônico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Tabelas e figuras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Até 8 tabelas e figuras, incluído o fluxograma, somadas, todas citadas no texto.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Tabelas: título acima, formato editável, sem linhas verticais, abreviaturas explicadas em nota.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Figuras: título abaixo, resolução mínima de 300 dpi. Imagens de pessoas exigem autorização de uso ou ocultação dos rostos.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Posição: após as referências, uma por página, ou no corpo do texto próximas à primeira citação.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b/>
          <w:bCs/>
        </w:rPr>
        <w:t xml:space="preserve">Tabela 1. </w:t>
      </w:r>
      <w:r>
        <w:t xml:space="preserve">[Título]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35"/>
        <w:gridCol w:w="2035"/>
        <w:gridCol w:w="2000"/>
      </w:tblGrid>
      <w:tr>
        <w:trPr>
          <w:cantSplit/>
          <w:tblHeader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Variável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Grupo A (n = )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Grupo B (n = )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[variável]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[média ± DP]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[média ± DP]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[valor]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[variável]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[n (%)]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[n (%)]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[valor]</w:t>
            </w:r>
          </w:p>
        </w:tc>
      </w:tr>
    </w:tbl>
    <w:p>
      <w:pPr>
        <w:spacing w:after="120"/>
      </w:pPr>
      <w:r>
        <w:rPr>
          <w:sz w:val="18"/>
          <w:szCs w:val="18"/>
        </w:rPr>
        <w:t xml:space="preserve">DP: desvio padrão. [Abreviaturas e testes utilizados.]</w:t>
      </w:r>
    </w:p>
    <w:p>
      <w:pPr>
        <w:pStyle w:val="Heading2"/>
      </w:pPr>
      <w:r>
        <w:t xml:space="preserve">Material suplementar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Obrigatório para revisões sistemáticas e de escopo: estratégia de busca completa de ao menos uma base. Não entra na contagem de palavras.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 xml:space="preserve">PARTE 3. CHECKLIST DA DIRETRIZ DE RELATO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Checklist oficial da diretriz adotada, obtido no site da diretriz ou na biblioteca da EQUATOR Network.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Indique a página e a seção do manuscrito anonimizado em que cada item foi atendido. Itens não aplicáveis devem ser marcados como "não se aplica", com breve justificativa.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Envie como arquivo separado (Arquivo 3). Manuscritos sem checklist são devolvidos na triagem.</w:t>
            </w:r>
          </w:p>
        </w:tc>
      </w:tr>
    </w:tbl>
    <w:p>
      <w:pPr>
        <w:spacing w:after="60"/>
      </w:pPr>
    </w:p>
    <w:sectPr>
      <w:headerReference w:type="default" r:id="rId9"/>
      <w:footerReference w:type="default" r:id="rId10"/>
      <w:pgSz w:w="11906" w:h="16838" w:orient="portrait"/>
      <w:pgMar w:top="1418" w:right="1418" w:bottom="1418" w:left="1418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08080" w:sz="4" w:space="4"/>
      </w:pBdr>
      <w:spacing w:line="240"/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Revista Científica Soldado do Fogo  |  Template: Revisão  |  Página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6"/>
        <w:szCs w:val="16"/>
      </w:rPr>
      <w:t xml:space="preserve"> de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 w:lineRule="auto"/>
      <w:jc w:val="center"/>
    </w:pPr>
    <w:r>
      <w:drawing>
        <wp:inline distT="0" distB="0" distL="0" distR="0">
          <wp:extent cx="5619750" cy="819150"/>
          <wp:effectExtent t="0" r="0" b="0" l="0"/>
          <wp:docPr id="1" name="logo" descr="CBMERJ Revista Científica Soldado do F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000000" w:sz="12" w:space="1"/>
      </w:pBdr>
      <w:spacing w:after="0" w:line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◦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280" w:line="276"/>
      <w:outlineLvl w:val="0"/>
    </w:pPr>
    <w:rPr>
      <w:rFonts w:ascii="Calibri" w:cs="Calibri" w:eastAsia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20" w:line="276"/>
      <w:outlineLvl w:val="1"/>
    </w:pPr>
    <w:rPr>
      <w:rFonts w:ascii="Calibri" w:cs="Calibri" w:eastAsia="Calibri" w:hAnsi="Calibri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80" w:before="160" w:line="276"/>
      <w:outlineLvl w:val="2"/>
    </w:pPr>
    <w:rPr>
      <w:rFonts w:ascii="Calibri" w:cs="Calibri" w:eastAsia="Calibri" w:hAnsi="Calibri"/>
      <w:b/>
      <w:bCs/>
      <w:i/>
      <w:iCs/>
      <w:color w:val="4040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5b6c37a65b1a32249f26c2b3b9333907993f74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Template: Revisão</dc:title>
  <dc:creator>Revista Científica Soldado do Fogo</dc:creator>
  <cp:lastModifiedBy>Un-named</cp:lastModifiedBy>
  <cp:revision>1</cp:revision>
  <dcterms:created xsi:type="dcterms:W3CDTF">2026-09-30T23:37:19.258Z</dcterms:created>
  <dcterms:modified xsi:type="dcterms:W3CDTF">2026-09-30T23:37:19.258Z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